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1AF" w:rsidRPr="006641AF" w:rsidRDefault="006641AF" w:rsidP="006641AF">
      <w:pPr>
        <w:rPr>
          <w:b/>
          <w:bCs/>
        </w:rPr>
      </w:pPr>
      <w:r w:rsidRPr="006641AF">
        <w:rPr>
          <w:b/>
          <w:bCs/>
        </w:rPr>
        <w:t>Affectfobietherapie (AFT)- vervolgopleiding</w:t>
      </w:r>
    </w:p>
    <w:p w:rsidR="006641AF" w:rsidRPr="006641AF" w:rsidRDefault="006641AF" w:rsidP="006641AF">
      <w:r w:rsidRPr="006641AF">
        <w:t xml:space="preserve">behandelen naar het model van </w:t>
      </w:r>
      <w:proofErr w:type="spellStart"/>
      <w:r w:rsidRPr="006641AF">
        <w:t>McCullough</w:t>
      </w:r>
      <w:proofErr w:type="spellEnd"/>
    </w:p>
    <w:p w:rsidR="006641AF" w:rsidRPr="006641AF" w:rsidRDefault="006641AF" w:rsidP="006641AF">
      <w:pPr>
        <w:rPr>
          <w:b/>
          <w:bCs/>
        </w:rPr>
      </w:pPr>
      <w:r w:rsidRPr="006641AF">
        <w:rPr>
          <w:b/>
          <w:bCs/>
        </w:rPr>
        <w:t>cursus van negen dagen</w:t>
      </w:r>
    </w:p>
    <w:p w:rsidR="006641AF" w:rsidRPr="006641AF" w:rsidRDefault="006641AF" w:rsidP="006641AF">
      <w:r w:rsidRPr="006641AF">
        <w:t>€ 2.395,-</w:t>
      </w:r>
    </w:p>
    <w:p w:rsidR="006641AF" w:rsidRPr="006641AF" w:rsidRDefault="006641AF" w:rsidP="006641AF">
      <w:r w:rsidRPr="006641AF">
        <w:t>inclusief lunches</w:t>
      </w:r>
    </w:p>
    <w:p w:rsidR="006641AF" w:rsidRPr="006641AF" w:rsidRDefault="006641AF" w:rsidP="006641AF">
      <w:r w:rsidRPr="006641AF">
        <w:t>.</w:t>
      </w:r>
    </w:p>
    <w:p w:rsidR="006641AF" w:rsidRPr="006641AF" w:rsidRDefault="006641AF" w:rsidP="006641AF">
      <w:r w:rsidRPr="006641AF">
        <w:t>9 dagen van 9.30 - 16.30 uur</w:t>
      </w:r>
    </w:p>
    <w:p w:rsidR="006641AF" w:rsidRPr="006641AF" w:rsidRDefault="006641AF" w:rsidP="006641AF">
      <w:r w:rsidRPr="006641AF">
        <w:t xml:space="preserve">RINO </w:t>
      </w:r>
      <w:proofErr w:type="spellStart"/>
      <w:r w:rsidRPr="006641AF">
        <w:t>amsterdam</w:t>
      </w:r>
      <w:proofErr w:type="spellEnd"/>
      <w:r w:rsidRPr="006641AF">
        <w:t xml:space="preserve"> | Leidseplein 5 | Amsterdam</w:t>
      </w:r>
    </w:p>
    <w:p w:rsidR="006641AF" w:rsidRDefault="006641AF" w:rsidP="006641AF"/>
    <w:p w:rsidR="006641AF" w:rsidRPr="006641AF" w:rsidRDefault="006641AF" w:rsidP="006641AF">
      <w:bookmarkStart w:id="0" w:name="_GoBack"/>
      <w:bookmarkEnd w:id="0"/>
      <w:r w:rsidRPr="006641AF">
        <w:t>Gevoelens geven energie en kleur aan ons leven, helpen om de juiste keuzes te maken, dicht bij anderen te zijn en grenzen te stellen als dat nodig is. Maar gevoelens kunnen ook beangstigend zijn, bijvoorbeeld als we vrezen overweldigd te worden door wat we ervaren, of geleerd hebben dat emoties er niet mogen zijn. Dan kunnen we bang worden voor wat we voelen, en een zogenoemde emotie- of affectfobie ontwikkelen. We trekken ons terug, vervreemden van anderen, durven niet meer kwetsbaar te zijn en missen plezier in ons leven. Doordat we onze gevoelens hebben weggestopt verdwijnt ook onze spontaniteit, en kunnen we last krijgen van spanning, onrust, een moe en uitgeput gevoel en vage lichamelijke klachten. We worden ontevreden over ons werk of onze relaties en durven ons daarin niet te laten gelden. In zulke gevallen kan een therapie die focust op de angst voor gevoelens behulpzaam zijn. Affectfobietherapie heeft als doel emoties weer toe te laten en te leren hanteren.</w:t>
      </w:r>
    </w:p>
    <w:p w:rsidR="006641AF" w:rsidRPr="006641AF" w:rsidRDefault="006641AF" w:rsidP="006641AF">
      <w:pPr>
        <w:rPr>
          <w:b/>
          <w:bCs/>
        </w:rPr>
      </w:pPr>
      <w:r w:rsidRPr="006641AF">
        <w:rPr>
          <w:b/>
          <w:bCs/>
        </w:rPr>
        <w:t>Vervolgopleiding</w:t>
      </w:r>
    </w:p>
    <w:p w:rsidR="006641AF" w:rsidRPr="006641AF" w:rsidRDefault="006641AF" w:rsidP="006641AF">
      <w:r w:rsidRPr="006641AF">
        <w:t xml:space="preserve">De Affectfobietherapie (AFT), is een integratieve behandeling, die steeds meer wordt toegepast in de ambulante en semi-ambulante GGZ. AFT valt onder de kortdurende psychodynamische psychotherapieën en is een </w:t>
      </w:r>
      <w:proofErr w:type="spellStart"/>
      <w:r w:rsidRPr="006641AF">
        <w:t>evidence</w:t>
      </w:r>
      <w:proofErr w:type="spellEnd"/>
      <w:r w:rsidRPr="006641AF">
        <w:t xml:space="preserve"> </w:t>
      </w:r>
      <w:proofErr w:type="spellStart"/>
      <w:r w:rsidRPr="006641AF">
        <w:t>based</w:t>
      </w:r>
      <w:proofErr w:type="spellEnd"/>
      <w:r w:rsidRPr="006641AF">
        <w:t xml:space="preserve"> behandeling voor patiënten met een depressieve- of angststoornis en voor patiënten met een Cluster C persoonlijkheidsstoornis (vermijdende, afhankelijke of dwangmatige persoonlijkheidsstoornis). AFT wordt toegepast als basis GGZ- (BGGZ) en als specialistische GGZ (SGGZ) behandeling.</w:t>
      </w:r>
      <w:r w:rsidRPr="006641AF">
        <w:br/>
        <w:t>In deze vervolgopleiding vindt verdieping plaats van de AFT theorie en praktijk. Na afronding van deze vervolgopleiding ben je gekwalificeerd AFT therapeut.</w:t>
      </w:r>
    </w:p>
    <w:p w:rsidR="006641AF" w:rsidRPr="006641AF" w:rsidRDefault="006641AF" w:rsidP="006641AF">
      <w:pPr>
        <w:rPr>
          <w:b/>
          <w:bCs/>
        </w:rPr>
      </w:pPr>
      <w:r w:rsidRPr="006641AF">
        <w:rPr>
          <w:b/>
          <w:bCs/>
        </w:rPr>
        <w:t>doelgroep</w:t>
      </w:r>
    </w:p>
    <w:p w:rsidR="006641AF" w:rsidRPr="006641AF" w:rsidRDefault="006641AF" w:rsidP="006641AF">
      <w:r w:rsidRPr="006641AF">
        <w:t>Deelname aan de vervolgopleiding is mogelijk als je:</w:t>
      </w:r>
    </w:p>
    <w:p w:rsidR="006641AF" w:rsidRPr="006641AF" w:rsidRDefault="006641AF" w:rsidP="006641AF">
      <w:pPr>
        <w:numPr>
          <w:ilvl w:val="0"/>
          <w:numId w:val="1"/>
        </w:numPr>
      </w:pPr>
      <w:r w:rsidRPr="006641AF">
        <w:t>24 uur basisopleiding AFT </w:t>
      </w:r>
      <w:hyperlink r:id="rId5" w:history="1">
        <w:r w:rsidRPr="006641AF">
          <w:rPr>
            <w:rStyle w:val="Hyperlink"/>
          </w:rPr>
          <w:t>Affectfobie Therapie</w:t>
        </w:r>
      </w:hyperlink>
      <w:r w:rsidRPr="006641AF">
        <w:t> hebt gevolgd.</w:t>
      </w:r>
    </w:p>
    <w:p w:rsidR="006641AF" w:rsidRPr="006641AF" w:rsidRDefault="006641AF" w:rsidP="006641AF">
      <w:pPr>
        <w:numPr>
          <w:ilvl w:val="0"/>
          <w:numId w:val="1"/>
        </w:numPr>
      </w:pPr>
      <w:r w:rsidRPr="006641AF">
        <w:t>In je werksetting individuele AFT behandelingen kunt verrichten.</w:t>
      </w:r>
    </w:p>
    <w:p w:rsidR="006641AF" w:rsidRPr="006641AF" w:rsidRDefault="006641AF" w:rsidP="006641AF">
      <w:pPr>
        <w:numPr>
          <w:ilvl w:val="0"/>
          <w:numId w:val="1"/>
        </w:numPr>
      </w:pPr>
      <w:r w:rsidRPr="006641AF">
        <w:t>BIG geregistreerd psychotherapeut, klinisch psycholoog of psychiater (bijna) bent.</w:t>
      </w:r>
    </w:p>
    <w:p w:rsidR="006641AF" w:rsidRPr="006641AF" w:rsidRDefault="006641AF" w:rsidP="006641AF">
      <w:pPr>
        <w:rPr>
          <w:b/>
          <w:bCs/>
        </w:rPr>
      </w:pPr>
      <w:r w:rsidRPr="006641AF">
        <w:rPr>
          <w:b/>
          <w:bCs/>
        </w:rPr>
        <w:t>opbouw van de vervolgopleiding</w:t>
      </w:r>
    </w:p>
    <w:p w:rsidR="006641AF" w:rsidRPr="006641AF" w:rsidRDefault="006641AF" w:rsidP="006641AF">
      <w:r w:rsidRPr="006641AF">
        <w:t>Deze vervolgopleiding bestaat uit twee delen: cursus en individuele supervisie</w:t>
      </w:r>
    </w:p>
    <w:p w:rsidR="006641AF" w:rsidRPr="006641AF" w:rsidRDefault="006641AF" w:rsidP="006641AF">
      <w:pPr>
        <w:numPr>
          <w:ilvl w:val="0"/>
          <w:numId w:val="2"/>
        </w:numPr>
      </w:pPr>
      <w:r w:rsidRPr="006641AF">
        <w:lastRenderedPageBreak/>
        <w:t>9 bijeenkomsten (eenmaal per vier weken) van 09.30–16.30 uur.</w:t>
      </w:r>
      <w:r w:rsidRPr="006641AF">
        <w:br/>
        <w:t xml:space="preserve">a. In het ochtendprogramma wordt na een korte recapitulatie van het AFT model uitgebreid aandacht besteed aan </w:t>
      </w:r>
      <w:proofErr w:type="spellStart"/>
      <w:r w:rsidRPr="006641AF">
        <w:t>ondermeer</w:t>
      </w:r>
      <w:proofErr w:type="spellEnd"/>
      <w:r w:rsidRPr="006641AF">
        <w:t>:</w:t>
      </w:r>
      <w:r w:rsidRPr="006641AF">
        <w:br/>
        <w:t>• Niveaus van de afweer</w:t>
      </w:r>
      <w:r w:rsidRPr="006641AF">
        <w:br/>
        <w:t>• Ontwikkeling van het zelfbeeld en beeld van de ander</w:t>
      </w:r>
      <w:r w:rsidRPr="006641AF">
        <w:br/>
        <w:t>• Schuld en schaamte gevoelens</w:t>
      </w:r>
      <w:r w:rsidRPr="006641AF">
        <w:br/>
        <w:t>• Doodsangst</w:t>
      </w:r>
      <w:r w:rsidRPr="006641AF">
        <w:br/>
        <w:t>• Gewaarwording van angst</w:t>
      </w:r>
      <w:r w:rsidRPr="006641AF">
        <w:br/>
        <w:t>Deze thema’s worden theoretisch uitgediept. Daarnaast worden de daarbij passende therapeutische technieken intensief geoefend.</w:t>
      </w:r>
      <w:r w:rsidRPr="006641AF">
        <w:br/>
        <w:t>b. In het middagdeel vinden onder leiding van de twee docenten groepssupervisies plaats. Daarin brengen de deelnemers gefilmde sessies van door hen uitgevoerde AFT behandelingen in.</w:t>
      </w:r>
      <w:r w:rsidRPr="006641AF">
        <w:br/>
        <w:t>De deelnemers houden gedurende de cursus een logboek bij waarin zij hun vorderingen aantekenen.</w:t>
      </w:r>
    </w:p>
    <w:p w:rsidR="006641AF" w:rsidRPr="006641AF" w:rsidRDefault="006641AF" w:rsidP="006641AF">
      <w:pPr>
        <w:numPr>
          <w:ilvl w:val="0"/>
          <w:numId w:val="2"/>
        </w:numPr>
      </w:pPr>
      <w:r w:rsidRPr="006641AF">
        <w:t>Naast dit cursorisch programma volgen de deelnemers 15 uur individuele supervisie.</w:t>
      </w:r>
    </w:p>
    <w:p w:rsidR="006641AF" w:rsidRPr="006641AF" w:rsidRDefault="006641AF" w:rsidP="006641AF">
      <w:r w:rsidRPr="006641AF">
        <w:t>Toetsing: aan het eind van de cursus presenteert de cursist een videofragment van een AFT behandeling, en een theoretisch technische reflectie op dit fragment.</w:t>
      </w:r>
    </w:p>
    <w:p w:rsidR="006641AF" w:rsidRPr="006641AF" w:rsidRDefault="006641AF" w:rsidP="006641AF">
      <w:r w:rsidRPr="006641AF">
        <w:rPr>
          <w:b/>
          <w:bCs/>
        </w:rPr>
        <w:t>Alvast iets lezen?</w:t>
      </w:r>
    </w:p>
    <w:p w:rsidR="006641AF" w:rsidRPr="006641AF" w:rsidRDefault="006641AF" w:rsidP="006641AF">
      <w:pPr>
        <w:numPr>
          <w:ilvl w:val="0"/>
          <w:numId w:val="3"/>
        </w:numPr>
      </w:pPr>
      <w:hyperlink r:id="rId6" w:history="1">
        <w:proofErr w:type="spellStart"/>
        <w:r w:rsidRPr="006641AF">
          <w:rPr>
            <w:rStyle w:val="Hyperlink"/>
          </w:rPr>
          <w:t>Affectectfobietherapie</w:t>
        </w:r>
        <w:proofErr w:type="spellEnd"/>
      </w:hyperlink>
      <w:r w:rsidRPr="006641AF">
        <w:t>, Quin van Dam en Marc Hamburger in Tijdschrift voor Psychotherapie (2014).</w:t>
      </w:r>
    </w:p>
    <w:p w:rsidR="006641AF" w:rsidRPr="006641AF" w:rsidRDefault="006641AF" w:rsidP="006641AF">
      <w:pPr>
        <w:numPr>
          <w:ilvl w:val="0"/>
          <w:numId w:val="3"/>
        </w:numPr>
      </w:pPr>
      <w:hyperlink r:id="rId7" w:history="1">
        <w:r w:rsidRPr="006641AF">
          <w:rPr>
            <w:rStyle w:val="Hyperlink"/>
          </w:rPr>
          <w:t>Angstherkenning en gevoelsuiting in affectfobietherapie</w:t>
        </w:r>
      </w:hyperlink>
      <w:r w:rsidRPr="006641AF">
        <w:t>, Quin van Dam in Tijdschrift voor Psychoanalyse (2018, nummer 4).</w:t>
      </w:r>
    </w:p>
    <w:p w:rsidR="006641AF" w:rsidRPr="006641AF" w:rsidRDefault="006641AF" w:rsidP="006641AF">
      <w:pPr>
        <w:rPr>
          <w:b/>
          <w:bCs/>
        </w:rPr>
      </w:pPr>
      <w:r w:rsidRPr="006641AF">
        <w:rPr>
          <w:b/>
          <w:bCs/>
        </w:rPr>
        <w:t xml:space="preserve">accreditatie door de </w:t>
      </w:r>
      <w:proofErr w:type="spellStart"/>
      <w:r w:rsidRPr="006641AF">
        <w:rPr>
          <w:b/>
          <w:bCs/>
        </w:rPr>
        <w:t>NvPP</w:t>
      </w:r>
      <w:proofErr w:type="spellEnd"/>
    </w:p>
    <w:p w:rsidR="006641AF" w:rsidRPr="006641AF" w:rsidRDefault="006641AF" w:rsidP="006641AF">
      <w:r w:rsidRPr="006641AF">
        <w:t>Accreditatie door de Nederlandse Vereniging voor Psychoanalytische Psychotherapie</w:t>
      </w:r>
      <w:r w:rsidRPr="006641AF">
        <w:br/>
        <w:t>De opleiding is geaccrediteerd door de Nederlandse vereniging voor Psychoanalytische Psychotherapie (</w:t>
      </w:r>
      <w:proofErr w:type="spellStart"/>
      <w:r w:rsidRPr="006641AF">
        <w:t>NvPP</w:t>
      </w:r>
      <w:proofErr w:type="spellEnd"/>
      <w:r w:rsidRPr="006641AF">
        <w:t xml:space="preserve">), die verschillende kortdurende psychodynamische methodieken heeft erkend. Na positieve afronding van de vervolgopleiding en de supervisie ben je gekwalificeerd AFT-therapeut en wordt je toegelaten tot het register AFT van de </w:t>
      </w:r>
      <w:proofErr w:type="spellStart"/>
      <w:r w:rsidRPr="006641AF">
        <w:t>NvPP</w:t>
      </w:r>
      <w:proofErr w:type="spellEnd"/>
      <w:r w:rsidRPr="006641AF">
        <w:t>.</w:t>
      </w:r>
    </w:p>
    <w:p w:rsidR="006641AF" w:rsidRPr="006641AF" w:rsidRDefault="006641AF" w:rsidP="006641AF">
      <w:pPr>
        <w:rPr>
          <w:b/>
          <w:bCs/>
        </w:rPr>
      </w:pPr>
      <w:r w:rsidRPr="006641AF">
        <w:rPr>
          <w:b/>
          <w:bCs/>
        </w:rPr>
        <w:t>aan te schaffen literatuur</w:t>
      </w:r>
    </w:p>
    <w:p w:rsidR="006641AF" w:rsidRPr="006641AF" w:rsidRDefault="006641AF" w:rsidP="006641AF">
      <w:r w:rsidRPr="006641AF">
        <w:t xml:space="preserve">• Dam, Quin van (2016). Affectfobietherapie in de praktijk. </w:t>
      </w:r>
      <w:proofErr w:type="spellStart"/>
      <w:r w:rsidRPr="006641AF">
        <w:t>Hogrefe</w:t>
      </w:r>
      <w:proofErr w:type="spellEnd"/>
      <w:r w:rsidRPr="006641AF">
        <w:t xml:space="preserve"> uitgevers: Amsterdam</w:t>
      </w:r>
      <w:r w:rsidRPr="006641AF">
        <w:br/>
        <w:t xml:space="preserve">• </w:t>
      </w:r>
      <w:proofErr w:type="spellStart"/>
      <w:r w:rsidRPr="006641AF">
        <w:t>McCullough</w:t>
      </w:r>
      <w:proofErr w:type="spellEnd"/>
      <w:r w:rsidRPr="006641AF">
        <w:t xml:space="preserve"> Vaillant, L. (1997). </w:t>
      </w:r>
      <w:proofErr w:type="spellStart"/>
      <w:r w:rsidRPr="006641AF">
        <w:t>Changing</w:t>
      </w:r>
      <w:proofErr w:type="spellEnd"/>
      <w:r w:rsidRPr="006641AF">
        <w:t xml:space="preserve"> </w:t>
      </w:r>
      <w:proofErr w:type="spellStart"/>
      <w:r w:rsidRPr="006641AF">
        <w:t>character</w:t>
      </w:r>
      <w:proofErr w:type="spellEnd"/>
      <w:r w:rsidRPr="006641AF">
        <w:t xml:space="preserve">: Short-term </w:t>
      </w:r>
      <w:proofErr w:type="spellStart"/>
      <w:r w:rsidRPr="006641AF">
        <w:t>anxiety</w:t>
      </w:r>
      <w:proofErr w:type="spellEnd"/>
      <w:r w:rsidRPr="006641AF">
        <w:t xml:space="preserve"> </w:t>
      </w:r>
      <w:proofErr w:type="spellStart"/>
      <w:r w:rsidRPr="006641AF">
        <w:t>regulating</w:t>
      </w:r>
      <w:proofErr w:type="spellEnd"/>
      <w:r w:rsidRPr="006641AF">
        <w:t xml:space="preserve"> </w:t>
      </w:r>
      <w:proofErr w:type="spellStart"/>
      <w:r w:rsidRPr="006641AF">
        <w:t>psychotherapy</w:t>
      </w:r>
      <w:proofErr w:type="spellEnd"/>
      <w:r w:rsidRPr="006641AF">
        <w:t xml:space="preserve"> </w:t>
      </w:r>
      <w:proofErr w:type="spellStart"/>
      <w:r w:rsidRPr="006641AF">
        <w:t>for</w:t>
      </w:r>
      <w:proofErr w:type="spellEnd"/>
      <w:r w:rsidRPr="006641AF">
        <w:t xml:space="preserve"> </w:t>
      </w:r>
      <w:proofErr w:type="spellStart"/>
      <w:r w:rsidRPr="006641AF">
        <w:t>restructuring</w:t>
      </w:r>
      <w:proofErr w:type="spellEnd"/>
      <w:r w:rsidRPr="006641AF">
        <w:t xml:space="preserve"> </w:t>
      </w:r>
      <w:proofErr w:type="spellStart"/>
      <w:r w:rsidRPr="006641AF">
        <w:t>defenses</w:t>
      </w:r>
      <w:proofErr w:type="spellEnd"/>
      <w:r w:rsidRPr="006641AF">
        <w:t xml:space="preserve">. New York: Basic </w:t>
      </w:r>
      <w:proofErr w:type="spellStart"/>
      <w:r w:rsidRPr="006641AF">
        <w:t>books</w:t>
      </w:r>
      <w:proofErr w:type="spellEnd"/>
      <w:r w:rsidRPr="006641AF">
        <w:t>.</w:t>
      </w:r>
      <w:r w:rsidRPr="006641AF">
        <w:br/>
        <w:t>• Enkele artikelen worden als pdf verstrekt.</w:t>
      </w:r>
    </w:p>
    <w:p w:rsidR="006641AF" w:rsidRPr="006641AF" w:rsidRDefault="006641AF" w:rsidP="006641AF">
      <w:pPr>
        <w:rPr>
          <w:b/>
          <w:bCs/>
        </w:rPr>
      </w:pPr>
      <w:r w:rsidRPr="006641AF">
        <w:rPr>
          <w:b/>
          <w:bCs/>
        </w:rPr>
        <w:t>Affect Fobie Therapie (AFT) in groepstherapie</w:t>
      </w:r>
    </w:p>
    <w:p w:rsidR="006641AF" w:rsidRPr="006641AF" w:rsidRDefault="006641AF" w:rsidP="006641AF">
      <w:r w:rsidRPr="006641AF">
        <w:t>zie ook </w:t>
      </w:r>
      <w:hyperlink r:id="rId8" w:history="1">
        <w:r w:rsidRPr="006641AF">
          <w:rPr>
            <w:rStyle w:val="Hyperlink"/>
          </w:rPr>
          <w:t>AFT in groepstherapie</w:t>
        </w:r>
      </w:hyperlink>
      <w:r w:rsidRPr="006641AF">
        <w:t>.</w:t>
      </w:r>
    </w:p>
    <w:p w:rsidR="00BE30ED" w:rsidRDefault="006641AF"/>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712"/>
    <w:multiLevelType w:val="multilevel"/>
    <w:tmpl w:val="C28C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62BF0"/>
    <w:multiLevelType w:val="multilevel"/>
    <w:tmpl w:val="C54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258BF"/>
    <w:multiLevelType w:val="multilevel"/>
    <w:tmpl w:val="D20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AF"/>
    <w:rsid w:val="002D5BFB"/>
    <w:rsid w:val="006641AF"/>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837"/>
  <w15:chartTrackingRefBased/>
  <w15:docId w15:val="{F060ABF2-FB78-44BA-BDBE-5DDBC6A6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41AF"/>
    <w:rPr>
      <w:color w:val="0563C1" w:themeColor="hyperlink"/>
      <w:u w:val="single"/>
    </w:rPr>
  </w:style>
  <w:style w:type="character" w:styleId="Onopgelostemelding">
    <w:name w:val="Unresolved Mention"/>
    <w:basedOn w:val="Standaardalinea-lettertype"/>
    <w:uiPriority w:val="99"/>
    <w:semiHidden/>
    <w:unhideWhenUsed/>
    <w:rsid w:val="0066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9134">
      <w:bodyDiv w:val="1"/>
      <w:marLeft w:val="0"/>
      <w:marRight w:val="0"/>
      <w:marTop w:val="0"/>
      <w:marBottom w:val="0"/>
      <w:divBdr>
        <w:top w:val="none" w:sz="0" w:space="0" w:color="auto"/>
        <w:left w:val="none" w:sz="0" w:space="0" w:color="auto"/>
        <w:bottom w:val="none" w:sz="0" w:space="0" w:color="auto"/>
        <w:right w:val="none" w:sz="0" w:space="0" w:color="auto"/>
      </w:divBdr>
      <w:divsChild>
        <w:div w:id="1111708799">
          <w:marLeft w:val="0"/>
          <w:marRight w:val="0"/>
          <w:marTop w:val="0"/>
          <w:marBottom w:val="0"/>
          <w:divBdr>
            <w:top w:val="none" w:sz="0" w:space="0" w:color="auto"/>
            <w:left w:val="none" w:sz="0" w:space="0" w:color="auto"/>
            <w:bottom w:val="none" w:sz="0" w:space="0" w:color="auto"/>
            <w:right w:val="none" w:sz="0" w:space="0" w:color="auto"/>
          </w:divBdr>
          <w:divsChild>
            <w:div w:id="181867166">
              <w:marLeft w:val="0"/>
              <w:marRight w:val="0"/>
              <w:marTop w:val="0"/>
              <w:marBottom w:val="0"/>
              <w:divBdr>
                <w:top w:val="none" w:sz="0" w:space="0" w:color="auto"/>
                <w:left w:val="none" w:sz="0" w:space="0" w:color="auto"/>
                <w:bottom w:val="none" w:sz="0" w:space="0" w:color="auto"/>
                <w:right w:val="none" w:sz="0" w:space="0" w:color="auto"/>
              </w:divBdr>
              <w:divsChild>
                <w:div w:id="1229803299">
                  <w:marLeft w:val="0"/>
                  <w:marRight w:val="0"/>
                  <w:marTop w:val="0"/>
                  <w:marBottom w:val="0"/>
                  <w:divBdr>
                    <w:top w:val="none" w:sz="0" w:space="0" w:color="auto"/>
                    <w:left w:val="none" w:sz="0" w:space="0" w:color="auto"/>
                    <w:bottom w:val="none" w:sz="0" w:space="0" w:color="auto"/>
                    <w:right w:val="none" w:sz="0" w:space="0" w:color="auto"/>
                  </w:divBdr>
                  <w:divsChild>
                    <w:div w:id="1196117353">
                      <w:marLeft w:val="0"/>
                      <w:marRight w:val="0"/>
                      <w:marTop w:val="0"/>
                      <w:marBottom w:val="0"/>
                      <w:divBdr>
                        <w:top w:val="none" w:sz="0" w:space="0" w:color="auto"/>
                        <w:left w:val="none" w:sz="0" w:space="0" w:color="auto"/>
                        <w:bottom w:val="none" w:sz="0" w:space="0" w:color="auto"/>
                        <w:right w:val="none" w:sz="0" w:space="0" w:color="auto"/>
                      </w:divBdr>
                      <w:divsChild>
                        <w:div w:id="1942644726">
                          <w:marLeft w:val="0"/>
                          <w:marRight w:val="0"/>
                          <w:marTop w:val="0"/>
                          <w:marBottom w:val="0"/>
                          <w:divBdr>
                            <w:top w:val="none" w:sz="0" w:space="0" w:color="auto"/>
                            <w:left w:val="none" w:sz="0" w:space="0" w:color="auto"/>
                            <w:bottom w:val="none" w:sz="0" w:space="0" w:color="auto"/>
                            <w:right w:val="none" w:sz="0" w:space="0" w:color="auto"/>
                          </w:divBdr>
                          <w:divsChild>
                            <w:div w:id="1844318455">
                              <w:marLeft w:val="0"/>
                              <w:marRight w:val="0"/>
                              <w:marTop w:val="0"/>
                              <w:marBottom w:val="0"/>
                              <w:divBdr>
                                <w:top w:val="none" w:sz="0" w:space="0" w:color="auto"/>
                                <w:left w:val="none" w:sz="0" w:space="0" w:color="auto"/>
                                <w:bottom w:val="none" w:sz="0" w:space="0" w:color="auto"/>
                                <w:right w:val="none" w:sz="0" w:space="0" w:color="auto"/>
                              </w:divBdr>
                            </w:div>
                          </w:divsChild>
                        </w:div>
                        <w:div w:id="1663851263">
                          <w:marLeft w:val="0"/>
                          <w:marRight w:val="0"/>
                          <w:marTop w:val="0"/>
                          <w:marBottom w:val="240"/>
                          <w:divBdr>
                            <w:top w:val="none" w:sz="0" w:space="0" w:color="auto"/>
                            <w:left w:val="none" w:sz="0" w:space="0" w:color="auto"/>
                            <w:bottom w:val="none" w:sz="0" w:space="0" w:color="auto"/>
                            <w:right w:val="none" w:sz="0" w:space="0" w:color="auto"/>
                          </w:divBdr>
                          <w:divsChild>
                            <w:div w:id="1680502527">
                              <w:marLeft w:val="0"/>
                              <w:marRight w:val="0"/>
                              <w:marTop w:val="0"/>
                              <w:marBottom w:val="0"/>
                              <w:divBdr>
                                <w:top w:val="none" w:sz="0" w:space="0" w:color="auto"/>
                                <w:left w:val="none" w:sz="0" w:space="0" w:color="auto"/>
                                <w:bottom w:val="none" w:sz="0" w:space="0" w:color="auto"/>
                                <w:right w:val="none" w:sz="0" w:space="0" w:color="auto"/>
                              </w:divBdr>
                              <w:divsChild>
                                <w:div w:id="947078942">
                                  <w:marLeft w:val="0"/>
                                  <w:marRight w:val="0"/>
                                  <w:marTop w:val="0"/>
                                  <w:marBottom w:val="0"/>
                                  <w:divBdr>
                                    <w:top w:val="none" w:sz="0" w:space="0" w:color="auto"/>
                                    <w:left w:val="none" w:sz="0" w:space="0" w:color="auto"/>
                                    <w:bottom w:val="none" w:sz="0" w:space="0" w:color="auto"/>
                                    <w:right w:val="none" w:sz="0" w:space="0" w:color="auto"/>
                                  </w:divBdr>
                                  <w:divsChild>
                                    <w:div w:id="2140099214">
                                      <w:marLeft w:val="0"/>
                                      <w:marRight w:val="0"/>
                                      <w:marTop w:val="0"/>
                                      <w:marBottom w:val="0"/>
                                      <w:divBdr>
                                        <w:top w:val="none" w:sz="0" w:space="0" w:color="auto"/>
                                        <w:left w:val="none" w:sz="0" w:space="0" w:color="auto"/>
                                        <w:bottom w:val="none" w:sz="0" w:space="0" w:color="auto"/>
                                        <w:right w:val="none" w:sz="0" w:space="0" w:color="auto"/>
                                      </w:divBdr>
                                    </w:div>
                                  </w:divsChild>
                                </w:div>
                                <w:div w:id="17644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8644">
                          <w:marLeft w:val="0"/>
                          <w:marRight w:val="0"/>
                          <w:marTop w:val="0"/>
                          <w:marBottom w:val="195"/>
                          <w:divBdr>
                            <w:top w:val="none" w:sz="0" w:space="0" w:color="auto"/>
                            <w:left w:val="none" w:sz="0" w:space="0" w:color="auto"/>
                            <w:bottom w:val="none" w:sz="0" w:space="0" w:color="auto"/>
                            <w:right w:val="none" w:sz="0" w:space="0" w:color="auto"/>
                          </w:divBdr>
                          <w:divsChild>
                            <w:div w:id="1577857937">
                              <w:marLeft w:val="0"/>
                              <w:marRight w:val="0"/>
                              <w:marTop w:val="0"/>
                              <w:marBottom w:val="0"/>
                              <w:divBdr>
                                <w:top w:val="none" w:sz="0" w:space="0" w:color="auto"/>
                                <w:left w:val="none" w:sz="0" w:space="0" w:color="auto"/>
                                <w:bottom w:val="none" w:sz="0" w:space="0" w:color="auto"/>
                                <w:right w:val="none" w:sz="0" w:space="0" w:color="auto"/>
                              </w:divBdr>
                              <w:divsChild>
                                <w:div w:id="626395651">
                                  <w:marLeft w:val="0"/>
                                  <w:marRight w:val="0"/>
                                  <w:marTop w:val="0"/>
                                  <w:marBottom w:val="0"/>
                                  <w:divBdr>
                                    <w:top w:val="none" w:sz="0" w:space="0" w:color="auto"/>
                                    <w:left w:val="none" w:sz="0" w:space="0" w:color="auto"/>
                                    <w:bottom w:val="none" w:sz="0" w:space="0" w:color="auto"/>
                                    <w:right w:val="none" w:sz="0" w:space="0" w:color="auto"/>
                                  </w:divBdr>
                                  <w:divsChild>
                                    <w:div w:id="474299110">
                                      <w:marLeft w:val="0"/>
                                      <w:marRight w:val="0"/>
                                      <w:marTop w:val="0"/>
                                      <w:marBottom w:val="0"/>
                                      <w:divBdr>
                                        <w:top w:val="none" w:sz="0" w:space="0" w:color="auto"/>
                                        <w:left w:val="none" w:sz="0" w:space="0" w:color="auto"/>
                                        <w:bottom w:val="none" w:sz="0" w:space="0" w:color="auto"/>
                                        <w:right w:val="none" w:sz="0" w:space="0" w:color="auto"/>
                                      </w:divBdr>
                                      <w:divsChild>
                                        <w:div w:id="42049219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115707760">
                                  <w:marLeft w:val="0"/>
                                  <w:marRight w:val="0"/>
                                  <w:marTop w:val="0"/>
                                  <w:marBottom w:val="0"/>
                                  <w:divBdr>
                                    <w:top w:val="none" w:sz="0" w:space="0" w:color="auto"/>
                                    <w:left w:val="none" w:sz="0" w:space="0" w:color="auto"/>
                                    <w:bottom w:val="none" w:sz="0" w:space="0" w:color="auto"/>
                                    <w:right w:val="none" w:sz="0" w:space="0" w:color="auto"/>
                                  </w:divBdr>
                                  <w:divsChild>
                                    <w:div w:id="501743698">
                                      <w:marLeft w:val="0"/>
                                      <w:marRight w:val="0"/>
                                      <w:marTop w:val="75"/>
                                      <w:marBottom w:val="0"/>
                                      <w:divBdr>
                                        <w:top w:val="none" w:sz="0" w:space="0" w:color="auto"/>
                                        <w:left w:val="none" w:sz="0" w:space="0" w:color="auto"/>
                                        <w:bottom w:val="none" w:sz="0" w:space="0" w:color="auto"/>
                                        <w:right w:val="none" w:sz="0" w:space="0" w:color="auto"/>
                                      </w:divBdr>
                                    </w:div>
                                  </w:divsChild>
                                </w:div>
                                <w:div w:id="1804350483">
                                  <w:marLeft w:val="0"/>
                                  <w:marRight w:val="0"/>
                                  <w:marTop w:val="0"/>
                                  <w:marBottom w:val="0"/>
                                  <w:divBdr>
                                    <w:top w:val="none" w:sz="0" w:space="0" w:color="auto"/>
                                    <w:left w:val="none" w:sz="0" w:space="0" w:color="auto"/>
                                    <w:bottom w:val="none" w:sz="0" w:space="0" w:color="auto"/>
                                    <w:right w:val="none" w:sz="0" w:space="0" w:color="auto"/>
                                  </w:divBdr>
                                  <w:divsChild>
                                    <w:div w:id="10985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194">
                          <w:marLeft w:val="0"/>
                          <w:marRight w:val="0"/>
                          <w:marTop w:val="0"/>
                          <w:marBottom w:val="360"/>
                          <w:divBdr>
                            <w:top w:val="none" w:sz="0" w:space="0" w:color="auto"/>
                            <w:left w:val="none" w:sz="0" w:space="0" w:color="auto"/>
                            <w:bottom w:val="none" w:sz="0" w:space="0" w:color="auto"/>
                            <w:right w:val="none" w:sz="0" w:space="0" w:color="auto"/>
                          </w:divBdr>
                          <w:divsChild>
                            <w:div w:id="539972479">
                              <w:marLeft w:val="0"/>
                              <w:marRight w:val="0"/>
                              <w:marTop w:val="0"/>
                              <w:marBottom w:val="0"/>
                              <w:divBdr>
                                <w:top w:val="none" w:sz="0" w:space="0" w:color="auto"/>
                                <w:left w:val="none" w:sz="0" w:space="0" w:color="auto"/>
                                <w:bottom w:val="none" w:sz="0" w:space="0" w:color="auto"/>
                                <w:right w:val="none" w:sz="0" w:space="0" w:color="auto"/>
                              </w:divBdr>
                              <w:divsChild>
                                <w:div w:id="1589074177">
                                  <w:marLeft w:val="0"/>
                                  <w:marRight w:val="0"/>
                                  <w:marTop w:val="0"/>
                                  <w:marBottom w:val="0"/>
                                  <w:divBdr>
                                    <w:top w:val="none" w:sz="0" w:space="0" w:color="auto"/>
                                    <w:left w:val="none" w:sz="0" w:space="0" w:color="auto"/>
                                    <w:bottom w:val="none" w:sz="0" w:space="0" w:color="auto"/>
                                    <w:right w:val="none" w:sz="0" w:space="0" w:color="auto"/>
                                  </w:divBdr>
                                  <w:divsChild>
                                    <w:div w:id="1430269464">
                                      <w:marLeft w:val="0"/>
                                      <w:marRight w:val="0"/>
                                      <w:marTop w:val="0"/>
                                      <w:marBottom w:val="0"/>
                                      <w:divBdr>
                                        <w:top w:val="none" w:sz="0" w:space="0" w:color="auto"/>
                                        <w:left w:val="none" w:sz="0" w:space="0" w:color="auto"/>
                                        <w:bottom w:val="none" w:sz="0" w:space="0" w:color="auto"/>
                                        <w:right w:val="none" w:sz="0" w:space="0" w:color="auto"/>
                                      </w:divBdr>
                                    </w:div>
                                  </w:divsChild>
                                </w:div>
                                <w:div w:id="134104266">
                                  <w:marLeft w:val="0"/>
                                  <w:marRight w:val="0"/>
                                  <w:marTop w:val="0"/>
                                  <w:marBottom w:val="0"/>
                                  <w:divBdr>
                                    <w:top w:val="none" w:sz="0" w:space="0" w:color="auto"/>
                                    <w:left w:val="none" w:sz="0" w:space="0" w:color="auto"/>
                                    <w:bottom w:val="none" w:sz="0" w:space="0" w:color="auto"/>
                                    <w:right w:val="none" w:sz="0" w:space="0" w:color="auto"/>
                                  </w:divBdr>
                                  <w:divsChild>
                                    <w:div w:id="835998399">
                                      <w:marLeft w:val="0"/>
                                      <w:marRight w:val="0"/>
                                      <w:marTop w:val="0"/>
                                      <w:marBottom w:val="0"/>
                                      <w:divBdr>
                                        <w:top w:val="none" w:sz="0" w:space="0" w:color="auto"/>
                                        <w:left w:val="none" w:sz="0" w:space="0" w:color="auto"/>
                                        <w:bottom w:val="none" w:sz="0" w:space="0" w:color="auto"/>
                                        <w:right w:val="none" w:sz="0" w:space="0" w:color="auto"/>
                                      </w:divBdr>
                                      <w:divsChild>
                                        <w:div w:id="359162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46924771">
                          <w:marLeft w:val="0"/>
                          <w:marRight w:val="0"/>
                          <w:marTop w:val="0"/>
                          <w:marBottom w:val="0"/>
                          <w:divBdr>
                            <w:top w:val="none" w:sz="0" w:space="0" w:color="auto"/>
                            <w:left w:val="none" w:sz="0" w:space="0" w:color="auto"/>
                            <w:bottom w:val="none" w:sz="0" w:space="0" w:color="auto"/>
                            <w:right w:val="none" w:sz="0" w:space="0" w:color="auto"/>
                          </w:divBdr>
                          <w:divsChild>
                            <w:div w:id="622810570">
                              <w:marLeft w:val="0"/>
                              <w:marRight w:val="0"/>
                              <w:marTop w:val="0"/>
                              <w:marBottom w:val="0"/>
                              <w:divBdr>
                                <w:top w:val="none" w:sz="0" w:space="0" w:color="auto"/>
                                <w:left w:val="none" w:sz="0" w:space="0" w:color="auto"/>
                                <w:bottom w:val="none" w:sz="0" w:space="0" w:color="auto"/>
                                <w:right w:val="none" w:sz="0" w:space="0" w:color="auto"/>
                              </w:divBdr>
                            </w:div>
                          </w:divsChild>
                        </w:div>
                        <w:div w:id="1619028828">
                          <w:marLeft w:val="0"/>
                          <w:marRight w:val="0"/>
                          <w:marTop w:val="0"/>
                          <w:marBottom w:val="0"/>
                          <w:divBdr>
                            <w:top w:val="none" w:sz="0" w:space="0" w:color="auto"/>
                            <w:left w:val="none" w:sz="0" w:space="0" w:color="auto"/>
                            <w:bottom w:val="none" w:sz="0" w:space="0" w:color="auto"/>
                            <w:right w:val="none" w:sz="0" w:space="0" w:color="auto"/>
                          </w:divBdr>
                          <w:divsChild>
                            <w:div w:id="298806862">
                              <w:marLeft w:val="0"/>
                              <w:marRight w:val="0"/>
                              <w:marTop w:val="0"/>
                              <w:marBottom w:val="0"/>
                              <w:divBdr>
                                <w:top w:val="none" w:sz="0" w:space="0" w:color="auto"/>
                                <w:left w:val="none" w:sz="0" w:space="0" w:color="auto"/>
                                <w:bottom w:val="none" w:sz="0" w:space="0" w:color="auto"/>
                                <w:right w:val="none" w:sz="0" w:space="0" w:color="auto"/>
                              </w:divBdr>
                              <w:divsChild>
                                <w:div w:id="502404645">
                                  <w:marLeft w:val="0"/>
                                  <w:marRight w:val="0"/>
                                  <w:marTop w:val="0"/>
                                  <w:marBottom w:val="255"/>
                                  <w:divBdr>
                                    <w:top w:val="none" w:sz="0" w:space="0" w:color="auto"/>
                                    <w:left w:val="none" w:sz="0" w:space="0" w:color="auto"/>
                                    <w:bottom w:val="none" w:sz="0" w:space="0" w:color="auto"/>
                                    <w:right w:val="none" w:sz="0" w:space="0" w:color="auto"/>
                                  </w:divBdr>
                                  <w:divsChild>
                                    <w:div w:id="307902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650958">
          <w:marLeft w:val="0"/>
          <w:marRight w:val="0"/>
          <w:marTop w:val="0"/>
          <w:marBottom w:val="0"/>
          <w:divBdr>
            <w:top w:val="none" w:sz="0" w:space="0" w:color="auto"/>
            <w:left w:val="none" w:sz="0" w:space="0" w:color="auto"/>
            <w:bottom w:val="none" w:sz="0" w:space="0" w:color="auto"/>
            <w:right w:val="none" w:sz="0" w:space="0" w:color="auto"/>
          </w:divBdr>
          <w:divsChild>
            <w:div w:id="1686470398">
              <w:marLeft w:val="0"/>
              <w:marRight w:val="0"/>
              <w:marTop w:val="0"/>
              <w:marBottom w:val="0"/>
              <w:divBdr>
                <w:top w:val="none" w:sz="0" w:space="0" w:color="auto"/>
                <w:left w:val="none" w:sz="0" w:space="0" w:color="auto"/>
                <w:bottom w:val="none" w:sz="0" w:space="0" w:color="auto"/>
                <w:right w:val="none" w:sz="0" w:space="0" w:color="auto"/>
              </w:divBdr>
              <w:divsChild>
                <w:div w:id="1137381296">
                  <w:marLeft w:val="0"/>
                  <w:marRight w:val="0"/>
                  <w:marTop w:val="0"/>
                  <w:marBottom w:val="0"/>
                  <w:divBdr>
                    <w:top w:val="none" w:sz="0" w:space="0" w:color="auto"/>
                    <w:left w:val="none" w:sz="0" w:space="0" w:color="auto"/>
                    <w:bottom w:val="none" w:sz="0" w:space="0" w:color="auto"/>
                    <w:right w:val="none" w:sz="0" w:space="0" w:color="auto"/>
                  </w:divBdr>
                  <w:divsChild>
                    <w:div w:id="1563978925">
                      <w:marLeft w:val="0"/>
                      <w:marRight w:val="0"/>
                      <w:marTop w:val="0"/>
                      <w:marBottom w:val="0"/>
                      <w:divBdr>
                        <w:top w:val="none" w:sz="0" w:space="0" w:color="auto"/>
                        <w:left w:val="none" w:sz="0" w:space="0" w:color="auto"/>
                        <w:bottom w:val="none" w:sz="0" w:space="0" w:color="auto"/>
                        <w:right w:val="none" w:sz="0" w:space="0" w:color="auto"/>
                      </w:divBdr>
                      <w:divsChild>
                        <w:div w:id="921447853">
                          <w:marLeft w:val="0"/>
                          <w:marRight w:val="0"/>
                          <w:marTop w:val="0"/>
                          <w:marBottom w:val="0"/>
                          <w:divBdr>
                            <w:top w:val="none" w:sz="0" w:space="0" w:color="auto"/>
                            <w:left w:val="none" w:sz="0" w:space="0" w:color="auto"/>
                            <w:bottom w:val="none" w:sz="0" w:space="0" w:color="auto"/>
                            <w:right w:val="none" w:sz="0" w:space="0" w:color="auto"/>
                          </w:divBdr>
                          <w:divsChild>
                            <w:div w:id="50426843">
                              <w:marLeft w:val="0"/>
                              <w:marRight w:val="0"/>
                              <w:marTop w:val="0"/>
                              <w:marBottom w:val="0"/>
                              <w:divBdr>
                                <w:top w:val="none" w:sz="0" w:space="0" w:color="auto"/>
                                <w:left w:val="none" w:sz="0" w:space="0" w:color="auto"/>
                                <w:bottom w:val="none" w:sz="0" w:space="0" w:color="auto"/>
                                <w:right w:val="none" w:sz="0" w:space="0" w:color="auto"/>
                              </w:divBdr>
                              <w:divsChild>
                                <w:div w:id="644353225">
                                  <w:marLeft w:val="0"/>
                                  <w:marRight w:val="0"/>
                                  <w:marTop w:val="0"/>
                                  <w:marBottom w:val="0"/>
                                  <w:divBdr>
                                    <w:top w:val="none" w:sz="0" w:space="0" w:color="auto"/>
                                    <w:left w:val="none" w:sz="0" w:space="0" w:color="auto"/>
                                    <w:bottom w:val="none" w:sz="0" w:space="0" w:color="auto"/>
                                    <w:right w:val="none" w:sz="0" w:space="0" w:color="auto"/>
                                  </w:divBdr>
                                  <w:divsChild>
                                    <w:div w:id="5758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47309">
                      <w:marLeft w:val="0"/>
                      <w:marRight w:val="0"/>
                      <w:marTop w:val="0"/>
                      <w:marBottom w:val="0"/>
                      <w:divBdr>
                        <w:top w:val="none" w:sz="0" w:space="0" w:color="auto"/>
                        <w:left w:val="none" w:sz="0" w:space="0" w:color="auto"/>
                        <w:bottom w:val="none" w:sz="0" w:space="0" w:color="auto"/>
                        <w:right w:val="none" w:sz="0" w:space="0" w:color="auto"/>
                      </w:divBdr>
                      <w:divsChild>
                        <w:div w:id="1752199113">
                          <w:marLeft w:val="0"/>
                          <w:marRight w:val="0"/>
                          <w:marTop w:val="0"/>
                          <w:marBottom w:val="0"/>
                          <w:divBdr>
                            <w:top w:val="none" w:sz="0" w:space="0" w:color="auto"/>
                            <w:left w:val="none" w:sz="0" w:space="0" w:color="auto"/>
                            <w:bottom w:val="none" w:sz="0" w:space="0" w:color="auto"/>
                            <w:right w:val="none" w:sz="0" w:space="0" w:color="auto"/>
                          </w:divBdr>
                          <w:divsChild>
                            <w:div w:id="611595741">
                              <w:marLeft w:val="0"/>
                              <w:marRight w:val="0"/>
                              <w:marTop w:val="0"/>
                              <w:marBottom w:val="0"/>
                              <w:divBdr>
                                <w:top w:val="none" w:sz="0" w:space="0" w:color="auto"/>
                                <w:left w:val="none" w:sz="0" w:space="0" w:color="auto"/>
                                <w:bottom w:val="none" w:sz="0" w:space="0" w:color="auto"/>
                                <w:right w:val="none" w:sz="0" w:space="0" w:color="auto"/>
                              </w:divBdr>
                              <w:divsChild>
                                <w:div w:id="1066301933">
                                  <w:marLeft w:val="0"/>
                                  <w:marRight w:val="0"/>
                                  <w:marTop w:val="0"/>
                                  <w:marBottom w:val="0"/>
                                  <w:divBdr>
                                    <w:top w:val="none" w:sz="0" w:space="0" w:color="auto"/>
                                    <w:left w:val="none" w:sz="0" w:space="0" w:color="auto"/>
                                    <w:bottom w:val="none" w:sz="0" w:space="0" w:color="auto"/>
                                    <w:right w:val="none" w:sz="0" w:space="0" w:color="auto"/>
                                  </w:divBdr>
                                  <w:divsChild>
                                    <w:div w:id="13271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1056" TargetMode="External"/><Relationship Id="rId3" Type="http://schemas.openxmlformats.org/officeDocument/2006/relationships/settings" Target="settings.xml"/><Relationship Id="rId7" Type="http://schemas.openxmlformats.org/officeDocument/2006/relationships/hyperlink" Target="https://www.rino.nl/sites/default/files/angstherkenning_en_gevoelsuiting_in_de_affectfobietherapie._quin_van_dam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sites/default/files/affectfobietherapie_quin_v_dam_marc_hamburger_0.pdf" TargetMode="External"/><Relationship Id="rId5" Type="http://schemas.openxmlformats.org/officeDocument/2006/relationships/hyperlink" Target="https://www.rino.nl/4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2019-11-12T11:15:00Z</dcterms:created>
  <dcterms:modified xsi:type="dcterms:W3CDTF">2019-11-12T11:16:00Z</dcterms:modified>
</cp:coreProperties>
</file>